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EC" w:rsidRDefault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Вопрос: 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Какой ВОК необходимо проектировать ОКГТ п.3.1 ТЗ или ОКСН п.4.3 ТЗ?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</w:t>
      </w:r>
    </w:p>
    <w:p w:rsidR="00EE0A5A" w:rsidRDefault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Ответ:  </w:t>
      </w:r>
      <w:r w:rsidR="0014689A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ВОК выбирать 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после проведения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предпроектного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обследования</w:t>
      </w:r>
      <w:r w:rsidR="0014689A">
        <w:rPr>
          <w:rFonts w:ascii="Arial" w:hAnsi="Arial" w:cs="Arial"/>
          <w:color w:val="333333"/>
          <w:sz w:val="20"/>
          <w:szCs w:val="20"/>
          <w:shd w:val="clear" w:color="auto" w:fill="EDF0F3"/>
        </w:rPr>
        <w:t>, согласованного с заказчииком</w:t>
      </w:r>
      <w:bookmarkStart w:id="0" w:name="_GoBack"/>
      <w:bookmarkEnd w:id="0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.</w:t>
      </w:r>
    </w:p>
    <w:p w:rsidR="008A60EC" w:rsidRDefault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Вопрос: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В каком объеме необходимо проводить проектные работы в части линейных сооружений (кросс-кросс) или в части каналообразующего оборудования тоже?</w:t>
      </w:r>
    </w:p>
    <w:p w:rsidR="008A60EC" w:rsidRDefault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Ответ: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кросс – крос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с(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находящийся в шкафу на ПС)</w:t>
      </w: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Вопрос: В таблице «состав и выполнение работ» главы 2 ТЗ в п.2 перечислены объекты, несовпадающие с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указанными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в разделе 1 п. 1.7. Просим скорректировать данные. Действительны в таком случае указанные сроки?</w:t>
      </w: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Ответ: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правильно брать из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П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1.7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378"/>
        <w:gridCol w:w="2410"/>
      </w:tblGrid>
      <w:tr w:rsidR="008A60EC" w:rsidRPr="0012525B" w:rsidTr="003F66B5">
        <w:tc>
          <w:tcPr>
            <w:tcW w:w="993" w:type="dxa"/>
          </w:tcPr>
          <w:p w:rsidR="008A60EC" w:rsidRPr="0012525B" w:rsidRDefault="008A60EC" w:rsidP="002647CD">
            <w:pPr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:rsidR="008A60EC" w:rsidRPr="0012525B" w:rsidRDefault="008A60EC" w:rsidP="003F66B5">
            <w:pPr>
              <w:rPr>
                <w:bCs/>
              </w:rPr>
            </w:pPr>
            <w:r w:rsidRPr="0012525B">
              <w:rPr>
                <w:bCs/>
              </w:rPr>
              <w:t xml:space="preserve">Разработка рабочего проекта (РП) на </w:t>
            </w:r>
            <w:r w:rsidRPr="0012525B">
              <w:rPr>
                <w:color w:val="000000"/>
              </w:rPr>
              <w:t>организацию цифр</w:t>
            </w:r>
            <w:r w:rsidRPr="0012525B">
              <w:rPr>
                <w:color w:val="000000"/>
              </w:rPr>
              <w:t>о</w:t>
            </w:r>
            <w:r w:rsidRPr="0012525B">
              <w:rPr>
                <w:color w:val="000000"/>
              </w:rPr>
              <w:t xml:space="preserve">вого канала </w:t>
            </w:r>
            <w:proofErr w:type="gramStart"/>
            <w:r w:rsidRPr="0012525B">
              <w:rPr>
                <w:color w:val="000000"/>
              </w:rPr>
              <w:t>связи</w:t>
            </w:r>
            <w:proofErr w:type="gramEnd"/>
            <w:r w:rsidRPr="0012525B">
              <w:t xml:space="preserve"> </w:t>
            </w:r>
            <w:r w:rsidRPr="0012525B">
              <w:rPr>
                <w:color w:val="000000"/>
              </w:rPr>
              <w:t>с использованием существующего и пр</w:t>
            </w:r>
            <w:r w:rsidRPr="0012525B">
              <w:rPr>
                <w:color w:val="000000"/>
              </w:rPr>
              <w:t>о</w:t>
            </w:r>
            <w:r w:rsidRPr="0012525B">
              <w:rPr>
                <w:color w:val="000000"/>
              </w:rPr>
              <w:t xml:space="preserve">ектируемого оборудования и строительством волоконно-оптической линии связи (ВОЛС) </w:t>
            </w:r>
            <w:r w:rsidRPr="0012525B">
              <w:t>на участк</w:t>
            </w:r>
            <w:r>
              <w:t xml:space="preserve">ах: ПС Гусево </w:t>
            </w:r>
            <w:proofErr w:type="gramStart"/>
            <w:r>
              <w:t>–П</w:t>
            </w:r>
            <w:proofErr w:type="gramEnd"/>
            <w:r>
              <w:t>С Ильинское, ПС Ильинское- ПС Новинское с отпаем на ПС Георгиевское, ПС Вохма-ПС Никола</w:t>
            </w:r>
            <w:r w:rsidRPr="0012525B">
              <w:t xml:space="preserve"> для филиала ОАО «МРСК Центра» - «Костромаэне</w:t>
            </w:r>
            <w:r w:rsidRPr="0012525B">
              <w:t>р</w:t>
            </w:r>
            <w:r w:rsidRPr="0012525B">
              <w:t>го».</w:t>
            </w:r>
          </w:p>
        </w:tc>
        <w:tc>
          <w:tcPr>
            <w:tcW w:w="2410" w:type="dxa"/>
            <w:shd w:val="clear" w:color="auto" w:fill="auto"/>
          </w:tcPr>
          <w:p w:rsidR="008A60EC" w:rsidRPr="0012525B" w:rsidRDefault="008A60EC" w:rsidP="003F66B5">
            <w:pPr>
              <w:rPr>
                <w:bCs/>
              </w:rPr>
            </w:pPr>
            <w:r w:rsidRPr="0012525B">
              <w:rPr>
                <w:bCs/>
              </w:rPr>
              <w:t>4 недели</w:t>
            </w:r>
          </w:p>
        </w:tc>
      </w:tr>
    </w:tbl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Вопрос: По разделу 3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п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3.10 ТЗ : просим уточнить границу проектирования и разъяснить, что обозначает "ВРМ".</w:t>
      </w: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Ответ:</w:t>
      </w:r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Граница проектирования заканчивается на оптическом кроссе. Кросс должен располагаться в ТК шкафу. ВР</w:t>
      </w:r>
      <w:proofErr w:type="gramStart"/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>М-</w:t>
      </w:r>
      <w:proofErr w:type="gramEnd"/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волоконный распределительный модуль</w:t>
      </w: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Вопрос: </w:t>
      </w:r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По разделу 4 п. 4.9 ТЗ: исполнительную </w:t>
      </w:r>
      <w:proofErr w:type="gramStart"/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>документацию</w:t>
      </w:r>
      <w:proofErr w:type="gramEnd"/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как правило предоставляет исполнитель работ после их выполнения. Возможно это требование ошибочное? Просим прокомментировать.</w:t>
      </w:r>
    </w:p>
    <w:p w:rsidR="008A60EC" w:rsidRDefault="008A60EC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Ответ:</w:t>
      </w:r>
      <w:r w:rsid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требование излишнее.</w:t>
      </w:r>
    </w:p>
    <w:p w:rsidR="00895E35" w:rsidRDefault="00895E35" w:rsidP="008A60EC">
      <w:pPr>
        <w:rPr>
          <w:rFonts w:ascii="Arial" w:hAnsi="Arial" w:cs="Arial"/>
          <w:color w:val="333333"/>
          <w:sz w:val="20"/>
          <w:szCs w:val="20"/>
          <w:shd w:val="clear" w:color="auto" w:fill="EDF0F3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Вопрос:</w:t>
      </w:r>
      <w:r w:rsidRPr="00895E35"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В разделе 6 п. 6.1.1 ТЗ указана необходимость разработки ППР. Правилами проектирования ВОЛС на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ВЛ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предусматривается разработка ППР генеральным подрядчиком строительно-монтажной организации. Исходными материалами для разработки ППР служит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ПОС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, который разрабатывается проектной организацией.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Возможно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стоит исключить требование разработки ППР из ТЗ на ПИР? Просим прокомментировать.</w:t>
      </w:r>
    </w:p>
    <w:p w:rsidR="00895E35" w:rsidRDefault="00895E35" w:rsidP="008A60EC"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Ответ:</w:t>
      </w:r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разработка ППР не требуется.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>ПОС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EDF0F3"/>
        </w:rPr>
        <w:t xml:space="preserve"> обязателен.</w:t>
      </w:r>
    </w:p>
    <w:sectPr w:rsidR="0089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A4102"/>
    <w:multiLevelType w:val="hybridMultilevel"/>
    <w:tmpl w:val="7570CE1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EC"/>
    <w:rsid w:val="00047ED7"/>
    <w:rsid w:val="00061C54"/>
    <w:rsid w:val="00087663"/>
    <w:rsid w:val="0014689A"/>
    <w:rsid w:val="00165669"/>
    <w:rsid w:val="00186DE9"/>
    <w:rsid w:val="001A0684"/>
    <w:rsid w:val="001B5D41"/>
    <w:rsid w:val="00261F32"/>
    <w:rsid w:val="002647CD"/>
    <w:rsid w:val="00296B9E"/>
    <w:rsid w:val="002A2E8D"/>
    <w:rsid w:val="002B5985"/>
    <w:rsid w:val="002C035F"/>
    <w:rsid w:val="002E0C9A"/>
    <w:rsid w:val="00312C5C"/>
    <w:rsid w:val="0031650D"/>
    <w:rsid w:val="00327689"/>
    <w:rsid w:val="00332A05"/>
    <w:rsid w:val="00386C82"/>
    <w:rsid w:val="003B23CB"/>
    <w:rsid w:val="003B5258"/>
    <w:rsid w:val="003C1DB9"/>
    <w:rsid w:val="003C44C2"/>
    <w:rsid w:val="00405D26"/>
    <w:rsid w:val="004111BA"/>
    <w:rsid w:val="004353E7"/>
    <w:rsid w:val="0045528C"/>
    <w:rsid w:val="00475A74"/>
    <w:rsid w:val="004961F7"/>
    <w:rsid w:val="004E5576"/>
    <w:rsid w:val="00503FF0"/>
    <w:rsid w:val="005041DF"/>
    <w:rsid w:val="005163AC"/>
    <w:rsid w:val="00522FDF"/>
    <w:rsid w:val="00534DD0"/>
    <w:rsid w:val="005F079D"/>
    <w:rsid w:val="00626183"/>
    <w:rsid w:val="006C1993"/>
    <w:rsid w:val="006F1C8F"/>
    <w:rsid w:val="00706921"/>
    <w:rsid w:val="007120C2"/>
    <w:rsid w:val="00723A1A"/>
    <w:rsid w:val="00780072"/>
    <w:rsid w:val="00783B79"/>
    <w:rsid w:val="00797158"/>
    <w:rsid w:val="007A0DFB"/>
    <w:rsid w:val="007E4E7A"/>
    <w:rsid w:val="007F6D98"/>
    <w:rsid w:val="00804A1E"/>
    <w:rsid w:val="008204EE"/>
    <w:rsid w:val="00836380"/>
    <w:rsid w:val="00852EDA"/>
    <w:rsid w:val="0085324E"/>
    <w:rsid w:val="008847FC"/>
    <w:rsid w:val="00886340"/>
    <w:rsid w:val="00893FD2"/>
    <w:rsid w:val="00895E35"/>
    <w:rsid w:val="008A4DFE"/>
    <w:rsid w:val="008A60EC"/>
    <w:rsid w:val="008C43F3"/>
    <w:rsid w:val="008F2512"/>
    <w:rsid w:val="008F37E5"/>
    <w:rsid w:val="009472E2"/>
    <w:rsid w:val="009544F9"/>
    <w:rsid w:val="00966717"/>
    <w:rsid w:val="00973842"/>
    <w:rsid w:val="00983BEC"/>
    <w:rsid w:val="009845C3"/>
    <w:rsid w:val="00991F01"/>
    <w:rsid w:val="009A56AD"/>
    <w:rsid w:val="009A66A4"/>
    <w:rsid w:val="00A57FC7"/>
    <w:rsid w:val="00AB6038"/>
    <w:rsid w:val="00AE6B69"/>
    <w:rsid w:val="00B10544"/>
    <w:rsid w:val="00B26D7F"/>
    <w:rsid w:val="00BB6827"/>
    <w:rsid w:val="00BC0B9A"/>
    <w:rsid w:val="00BF00E3"/>
    <w:rsid w:val="00C113AA"/>
    <w:rsid w:val="00C65BB8"/>
    <w:rsid w:val="00C8498C"/>
    <w:rsid w:val="00CA1789"/>
    <w:rsid w:val="00CA723A"/>
    <w:rsid w:val="00CC6D22"/>
    <w:rsid w:val="00D34DA1"/>
    <w:rsid w:val="00D545AE"/>
    <w:rsid w:val="00D57638"/>
    <w:rsid w:val="00D63B82"/>
    <w:rsid w:val="00D66272"/>
    <w:rsid w:val="00D71EC1"/>
    <w:rsid w:val="00DE46AF"/>
    <w:rsid w:val="00E25EBA"/>
    <w:rsid w:val="00E5522D"/>
    <w:rsid w:val="00EA5EA7"/>
    <w:rsid w:val="00EE0A5A"/>
    <w:rsid w:val="00F46C8E"/>
    <w:rsid w:val="00F81C8B"/>
    <w:rsid w:val="00F8625E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60EC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8A60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60EC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8A60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Кошурин Николай Олегович</dc:creator>
  <cp:lastModifiedBy>Кошурин Николай Олегович</cp:lastModifiedBy>
  <cp:revision>2</cp:revision>
  <dcterms:created xsi:type="dcterms:W3CDTF">2013-02-26T11:25:00Z</dcterms:created>
  <dcterms:modified xsi:type="dcterms:W3CDTF">2013-02-26T11:50:00Z</dcterms:modified>
</cp:coreProperties>
</file>